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373" w:rsidRPr="00FE361F" w:rsidRDefault="004A3373" w:rsidP="00FE361F">
      <w:pPr>
        <w:spacing w:line="480" w:lineRule="auto"/>
        <w:rPr>
          <w:rFonts w:ascii="Times New Roman" w:hAnsi="Times New Roman" w:cs="Times New Roman"/>
          <w:sz w:val="24"/>
        </w:rPr>
      </w:pPr>
      <w:r w:rsidRPr="00FE361F">
        <w:rPr>
          <w:rFonts w:ascii="Times New Roman" w:hAnsi="Times New Roman" w:cs="Times New Roman"/>
          <w:sz w:val="24"/>
        </w:rPr>
        <w:t>Name:</w:t>
      </w:r>
    </w:p>
    <w:p w:rsidR="004A3373" w:rsidRPr="00FE361F" w:rsidRDefault="004A3373" w:rsidP="00FE361F">
      <w:pPr>
        <w:spacing w:line="480" w:lineRule="auto"/>
        <w:rPr>
          <w:rFonts w:ascii="Times New Roman" w:hAnsi="Times New Roman" w:cs="Times New Roman"/>
          <w:sz w:val="24"/>
        </w:rPr>
      </w:pPr>
      <w:r w:rsidRPr="00FE361F">
        <w:rPr>
          <w:rFonts w:ascii="Times New Roman" w:hAnsi="Times New Roman" w:cs="Times New Roman"/>
          <w:sz w:val="24"/>
        </w:rPr>
        <w:t>Tutor:</w:t>
      </w:r>
    </w:p>
    <w:p w:rsidR="004A3373" w:rsidRPr="00FE361F" w:rsidRDefault="004A3373" w:rsidP="00FE361F">
      <w:pPr>
        <w:spacing w:line="480" w:lineRule="auto"/>
        <w:rPr>
          <w:rFonts w:ascii="Times New Roman" w:hAnsi="Times New Roman" w:cs="Times New Roman"/>
          <w:sz w:val="24"/>
        </w:rPr>
      </w:pPr>
      <w:r w:rsidRPr="00FE361F">
        <w:rPr>
          <w:rFonts w:ascii="Times New Roman" w:hAnsi="Times New Roman" w:cs="Times New Roman"/>
          <w:sz w:val="24"/>
        </w:rPr>
        <w:t>Course:</w:t>
      </w:r>
    </w:p>
    <w:p w:rsidR="004A3373" w:rsidRPr="00FE361F" w:rsidRDefault="004A3373" w:rsidP="00FE361F">
      <w:pPr>
        <w:spacing w:line="480" w:lineRule="auto"/>
        <w:rPr>
          <w:rFonts w:ascii="Times New Roman" w:hAnsi="Times New Roman" w:cs="Times New Roman"/>
          <w:sz w:val="24"/>
        </w:rPr>
      </w:pPr>
      <w:r w:rsidRPr="00FE361F">
        <w:rPr>
          <w:rFonts w:ascii="Times New Roman" w:hAnsi="Times New Roman" w:cs="Times New Roman"/>
          <w:sz w:val="24"/>
        </w:rPr>
        <w:t>Date:</w:t>
      </w:r>
    </w:p>
    <w:p w:rsidR="00877D0E" w:rsidRPr="00FE361F" w:rsidRDefault="00877D0E" w:rsidP="00FE361F">
      <w:pPr>
        <w:spacing w:line="480" w:lineRule="auto"/>
        <w:jc w:val="center"/>
        <w:rPr>
          <w:rFonts w:ascii="Times New Roman" w:hAnsi="Times New Roman" w:cs="Times New Roman"/>
          <w:b/>
          <w:sz w:val="24"/>
        </w:rPr>
      </w:pPr>
      <w:r w:rsidRPr="00FE361F">
        <w:rPr>
          <w:rFonts w:ascii="Times New Roman" w:hAnsi="Times New Roman" w:cs="Times New Roman"/>
          <w:b/>
          <w:sz w:val="24"/>
        </w:rPr>
        <w:t xml:space="preserve">The </w:t>
      </w:r>
      <w:r w:rsidR="00FE361F">
        <w:rPr>
          <w:rFonts w:ascii="Times New Roman" w:hAnsi="Times New Roman" w:cs="Times New Roman"/>
          <w:b/>
          <w:sz w:val="24"/>
        </w:rPr>
        <w:t>Life and Struggles of</w:t>
      </w:r>
      <w:r w:rsidRPr="00FE361F">
        <w:rPr>
          <w:rFonts w:ascii="Times New Roman" w:hAnsi="Times New Roman" w:cs="Times New Roman"/>
          <w:b/>
          <w:sz w:val="24"/>
        </w:rPr>
        <w:t xml:space="preserve"> Walatta Petros</w:t>
      </w:r>
    </w:p>
    <w:p w:rsidR="00EC2D65" w:rsidRPr="00E608F0" w:rsidRDefault="00455A3A" w:rsidP="00FE361F">
      <w:pPr>
        <w:pStyle w:val="ListParagraph"/>
        <w:numPr>
          <w:ilvl w:val="0"/>
          <w:numId w:val="1"/>
        </w:numPr>
        <w:spacing w:line="480" w:lineRule="auto"/>
        <w:rPr>
          <w:rFonts w:ascii="Times New Roman" w:hAnsi="Times New Roman" w:cs="Times New Roman"/>
          <w:b/>
          <w:sz w:val="24"/>
        </w:rPr>
      </w:pPr>
      <w:r w:rsidRPr="00E608F0">
        <w:rPr>
          <w:rFonts w:ascii="Times New Roman" w:hAnsi="Times New Roman" w:cs="Times New Roman"/>
          <w:b/>
          <w:sz w:val="24"/>
        </w:rPr>
        <w:t xml:space="preserve">Who was Walatta Petros? </w:t>
      </w:r>
    </w:p>
    <w:p w:rsidR="00FA2E01" w:rsidRPr="00FE361F" w:rsidRDefault="00A27993"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 xml:space="preserve">Walatta Petros was a spiritual leader of the Habasa peoples of highland Ethiopia. </w:t>
      </w:r>
      <w:r w:rsidR="007E154A" w:rsidRPr="00FE361F">
        <w:rPr>
          <w:rFonts w:ascii="Times New Roman" w:hAnsi="Times New Roman" w:cs="Times New Roman"/>
          <w:sz w:val="24"/>
        </w:rPr>
        <w:t>She was among the people who fought in the 17</w:t>
      </w:r>
      <w:r w:rsidR="007E154A" w:rsidRPr="00FE361F">
        <w:rPr>
          <w:rFonts w:ascii="Times New Roman" w:hAnsi="Times New Roman" w:cs="Times New Roman"/>
          <w:sz w:val="24"/>
          <w:vertAlign w:val="superscript"/>
        </w:rPr>
        <w:t>th</w:t>
      </w:r>
      <w:r w:rsidR="007E154A" w:rsidRPr="00FE361F">
        <w:rPr>
          <w:rFonts w:ascii="Times New Roman" w:hAnsi="Times New Roman" w:cs="Times New Roman"/>
          <w:sz w:val="24"/>
        </w:rPr>
        <w:t xml:space="preserve"> century to retain African Christian beliefs. She was elevated to sainthood in the Tawahado</w:t>
      </w:r>
      <w:bookmarkStart w:id="0" w:name="_GoBack"/>
      <w:bookmarkEnd w:id="0"/>
      <w:r w:rsidR="007E154A" w:rsidRPr="00FE361F">
        <w:rPr>
          <w:rFonts w:ascii="Times New Roman" w:hAnsi="Times New Roman" w:cs="Times New Roman"/>
          <w:sz w:val="24"/>
        </w:rPr>
        <w:t xml:space="preserve"> Church in Ethiopia.</w:t>
      </w:r>
    </w:p>
    <w:p w:rsidR="004F3645" w:rsidRPr="00E608F0" w:rsidRDefault="004F3645" w:rsidP="00FE361F">
      <w:pPr>
        <w:pStyle w:val="ListParagraph"/>
        <w:spacing w:line="480" w:lineRule="auto"/>
        <w:rPr>
          <w:rFonts w:ascii="Times New Roman" w:hAnsi="Times New Roman" w:cs="Times New Roman"/>
          <w:b/>
          <w:sz w:val="24"/>
        </w:rPr>
      </w:pPr>
      <w:r w:rsidRPr="00E608F0">
        <w:rPr>
          <w:rFonts w:ascii="Times New Roman" w:hAnsi="Times New Roman" w:cs="Times New Roman"/>
          <w:b/>
          <w:sz w:val="24"/>
        </w:rPr>
        <w:t>When and where did she live?</w:t>
      </w:r>
    </w:p>
    <w:p w:rsidR="00F33C66" w:rsidRPr="00FE361F" w:rsidRDefault="00D03702"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Walatta Petros lived from 1592 to 1642</w:t>
      </w:r>
      <w:r w:rsidR="006C254B" w:rsidRPr="00FE361F">
        <w:rPr>
          <w:rFonts w:ascii="Times New Roman" w:hAnsi="Times New Roman" w:cs="Times New Roman"/>
          <w:sz w:val="24"/>
        </w:rPr>
        <w:t xml:space="preserve"> (pg 1)</w:t>
      </w:r>
      <w:r w:rsidRPr="00FE361F">
        <w:rPr>
          <w:rFonts w:ascii="Times New Roman" w:hAnsi="Times New Roman" w:cs="Times New Roman"/>
          <w:sz w:val="24"/>
        </w:rPr>
        <w:t>.</w:t>
      </w:r>
      <w:r w:rsidR="00F33C66" w:rsidRPr="00FE361F">
        <w:rPr>
          <w:rFonts w:ascii="Times New Roman" w:hAnsi="Times New Roman" w:cs="Times New Roman"/>
          <w:sz w:val="24"/>
        </w:rPr>
        <w:t xml:space="preserve"> And she lived in the Highland Ethiopia.</w:t>
      </w:r>
    </w:p>
    <w:p w:rsidR="004F3645" w:rsidRPr="00E608F0" w:rsidRDefault="004F3645" w:rsidP="00FE361F">
      <w:pPr>
        <w:pStyle w:val="ListParagraph"/>
        <w:spacing w:line="480" w:lineRule="auto"/>
        <w:rPr>
          <w:rFonts w:ascii="Times New Roman" w:hAnsi="Times New Roman" w:cs="Times New Roman"/>
          <w:b/>
          <w:sz w:val="24"/>
        </w:rPr>
      </w:pPr>
      <w:r w:rsidRPr="00E608F0">
        <w:rPr>
          <w:rFonts w:ascii="Times New Roman" w:hAnsi="Times New Roman" w:cs="Times New Roman"/>
          <w:b/>
          <w:sz w:val="24"/>
        </w:rPr>
        <w:t>Why is she important?</w:t>
      </w:r>
    </w:p>
    <w:p w:rsidR="00A8465A" w:rsidRPr="00FE361F" w:rsidRDefault="00F33C66"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Walatta Petros is important since she was a leader who was heading a movement against the invasion of Europeans during the 17</w:t>
      </w:r>
      <w:r w:rsidRPr="00FE361F">
        <w:rPr>
          <w:rFonts w:ascii="Times New Roman" w:hAnsi="Times New Roman" w:cs="Times New Roman"/>
          <w:sz w:val="24"/>
          <w:vertAlign w:val="superscript"/>
        </w:rPr>
        <w:t>th</w:t>
      </w:r>
      <w:r w:rsidRPr="00FE361F">
        <w:rPr>
          <w:rFonts w:ascii="Times New Roman" w:hAnsi="Times New Roman" w:cs="Times New Roman"/>
          <w:sz w:val="24"/>
        </w:rPr>
        <w:t xml:space="preserve"> century. She is also celebrated for being a female leader during a time when male dominance was all over the world.</w:t>
      </w:r>
      <w:r w:rsidR="00A27993" w:rsidRPr="00FE361F">
        <w:rPr>
          <w:rFonts w:ascii="Times New Roman" w:hAnsi="Times New Roman" w:cs="Times New Roman"/>
          <w:sz w:val="24"/>
        </w:rPr>
        <w:t xml:space="preserve"> </w:t>
      </w:r>
      <w:r w:rsidR="006523D9" w:rsidRPr="00FE361F">
        <w:rPr>
          <w:rFonts w:ascii="Times New Roman" w:hAnsi="Times New Roman" w:cs="Times New Roman"/>
          <w:sz w:val="24"/>
        </w:rPr>
        <w:t>Additionally, she is also a spiritual leader of the Habasa people who lived in highland Ethiopia.</w:t>
      </w:r>
    </w:p>
    <w:p w:rsidR="00F6616E" w:rsidRPr="00E608F0" w:rsidRDefault="000828A4" w:rsidP="00FE361F">
      <w:pPr>
        <w:pStyle w:val="ListParagraph"/>
        <w:numPr>
          <w:ilvl w:val="0"/>
          <w:numId w:val="1"/>
        </w:numPr>
        <w:spacing w:line="480" w:lineRule="auto"/>
        <w:rPr>
          <w:rFonts w:ascii="Times New Roman" w:hAnsi="Times New Roman" w:cs="Times New Roman"/>
          <w:b/>
          <w:sz w:val="24"/>
        </w:rPr>
      </w:pPr>
      <w:r w:rsidRPr="00E608F0">
        <w:rPr>
          <w:rFonts w:ascii="Times New Roman" w:hAnsi="Times New Roman" w:cs="Times New Roman"/>
          <w:b/>
          <w:sz w:val="24"/>
        </w:rPr>
        <w:t>What crime was she accused of and by whom?</w:t>
      </w:r>
    </w:p>
    <w:p w:rsidR="000828A4" w:rsidRPr="00FE361F" w:rsidRDefault="008C0E5E"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Walatta Petros is accused of aiding in obstructing the Jesuits’ efforts to convert the Habasa to Roman Catholicism</w:t>
      </w:r>
      <w:r w:rsidR="008976A4" w:rsidRPr="00FE361F">
        <w:rPr>
          <w:rFonts w:ascii="Times New Roman" w:hAnsi="Times New Roman" w:cs="Times New Roman"/>
          <w:sz w:val="24"/>
        </w:rPr>
        <w:t xml:space="preserve"> (Pg. 8)</w:t>
      </w:r>
      <w:r w:rsidRPr="00FE361F">
        <w:rPr>
          <w:rFonts w:ascii="Times New Roman" w:hAnsi="Times New Roman" w:cs="Times New Roman"/>
          <w:sz w:val="24"/>
        </w:rPr>
        <w:t xml:space="preserve">. She was accuse by the Portuguese. </w:t>
      </w:r>
      <w:r w:rsidR="002438EF" w:rsidRPr="00FE361F">
        <w:rPr>
          <w:rFonts w:ascii="Times New Roman" w:hAnsi="Times New Roman" w:cs="Times New Roman"/>
          <w:sz w:val="24"/>
        </w:rPr>
        <w:t xml:space="preserve"> She was also accused of directly attacking the king’s authority, which implied that he was not a legitimate leader of the region</w:t>
      </w:r>
      <w:r w:rsidR="005E239D" w:rsidRPr="00FE361F">
        <w:rPr>
          <w:rFonts w:ascii="Times New Roman" w:hAnsi="Times New Roman" w:cs="Times New Roman"/>
          <w:sz w:val="24"/>
        </w:rPr>
        <w:t xml:space="preserve"> (Pg. 44)</w:t>
      </w:r>
      <w:r w:rsidR="002438EF" w:rsidRPr="00FE361F">
        <w:rPr>
          <w:rFonts w:ascii="Times New Roman" w:hAnsi="Times New Roman" w:cs="Times New Roman"/>
          <w:sz w:val="24"/>
        </w:rPr>
        <w:t xml:space="preserve">. She was accused by the king and the members of the council. </w:t>
      </w:r>
    </w:p>
    <w:p w:rsidR="006747EB" w:rsidRPr="00E608F0" w:rsidRDefault="006747EB" w:rsidP="00FE361F">
      <w:pPr>
        <w:pStyle w:val="ListParagraph"/>
        <w:numPr>
          <w:ilvl w:val="0"/>
          <w:numId w:val="1"/>
        </w:numPr>
        <w:spacing w:line="480" w:lineRule="auto"/>
        <w:rPr>
          <w:rFonts w:ascii="Times New Roman" w:hAnsi="Times New Roman" w:cs="Times New Roman"/>
          <w:b/>
          <w:sz w:val="24"/>
        </w:rPr>
      </w:pPr>
      <w:r w:rsidRPr="00E608F0">
        <w:rPr>
          <w:rFonts w:ascii="Times New Roman" w:hAnsi="Times New Roman" w:cs="Times New Roman"/>
          <w:b/>
          <w:sz w:val="24"/>
        </w:rPr>
        <w:lastRenderedPageBreak/>
        <w:t>What did the various people opposing Walatta Petros want her to do?</w:t>
      </w:r>
    </w:p>
    <w:p w:rsidR="001E4F00" w:rsidRPr="00FE361F" w:rsidRDefault="001707C3"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The various people opposing Walatta Petros wanted her to convert to Roman Catholicism. She used to command a large audience than her male leaders counterparts. They were jealousy since she had a large crowd of followers even after she came from exile.</w:t>
      </w:r>
      <w:r w:rsidR="00763385" w:rsidRPr="00FE361F">
        <w:rPr>
          <w:rFonts w:ascii="Times New Roman" w:hAnsi="Times New Roman" w:cs="Times New Roman"/>
          <w:sz w:val="24"/>
        </w:rPr>
        <w:t xml:space="preserve"> Some male leaders asserted that there is no a verse in scripture that states that a woman can become a religious leader and teacher (Pg. 46).</w:t>
      </w:r>
      <w:r w:rsidRPr="00FE361F">
        <w:rPr>
          <w:rFonts w:ascii="Times New Roman" w:hAnsi="Times New Roman" w:cs="Times New Roman"/>
          <w:sz w:val="24"/>
        </w:rPr>
        <w:t xml:space="preserve"> </w:t>
      </w:r>
      <w:r w:rsidR="00763385" w:rsidRPr="00FE361F">
        <w:rPr>
          <w:rFonts w:ascii="Times New Roman" w:hAnsi="Times New Roman" w:cs="Times New Roman"/>
          <w:sz w:val="24"/>
        </w:rPr>
        <w:t xml:space="preserve"> They thought that nothing good was going to come out of her leadership.</w:t>
      </w:r>
    </w:p>
    <w:p w:rsidR="006747EB" w:rsidRPr="00E608F0" w:rsidRDefault="006747EB" w:rsidP="00FE361F">
      <w:pPr>
        <w:pStyle w:val="ListParagraph"/>
        <w:numPr>
          <w:ilvl w:val="0"/>
          <w:numId w:val="1"/>
        </w:numPr>
        <w:spacing w:line="480" w:lineRule="auto"/>
        <w:rPr>
          <w:rFonts w:ascii="Times New Roman" w:hAnsi="Times New Roman" w:cs="Times New Roman"/>
          <w:b/>
          <w:sz w:val="24"/>
        </w:rPr>
      </w:pPr>
      <w:r w:rsidRPr="00E608F0">
        <w:rPr>
          <w:rFonts w:ascii="Times New Roman" w:hAnsi="Times New Roman" w:cs="Times New Roman"/>
          <w:b/>
          <w:sz w:val="24"/>
        </w:rPr>
        <w:t>How did she defend herself?</w:t>
      </w:r>
    </w:p>
    <w:p w:rsidR="00C32757" w:rsidRPr="00FE361F" w:rsidRDefault="000A6CE9"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Walatta Petros used to be a step ahead of her pursuers. She is reported to have been living as a nomad since she did not dwell in a single place or region for a long time. Thus, it is this kind of nomad life that she kept her enemies out of her life.</w:t>
      </w:r>
      <w:r w:rsidR="00594C1B" w:rsidRPr="00FE361F">
        <w:rPr>
          <w:rFonts w:ascii="Times New Roman" w:hAnsi="Times New Roman" w:cs="Times New Roman"/>
          <w:sz w:val="24"/>
        </w:rPr>
        <w:t xml:space="preserve"> “She became an enemy of the state … to flee persecution … hunting her down (Pg. 45).</w:t>
      </w:r>
    </w:p>
    <w:p w:rsidR="00BD7851" w:rsidRPr="00FE361F" w:rsidRDefault="00BD7851"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 xml:space="preserve">Additionally, Walatta Petros defended herself by showing no fear. The king, his council and the rest of the jury members must have been not able to withstand her fearless face. She was a strong woman who feared nothing and she stood by her stand. </w:t>
      </w:r>
    </w:p>
    <w:p w:rsidR="006747EB" w:rsidRPr="00E608F0" w:rsidRDefault="006747EB" w:rsidP="00FE361F">
      <w:pPr>
        <w:pStyle w:val="ListParagraph"/>
        <w:numPr>
          <w:ilvl w:val="0"/>
          <w:numId w:val="1"/>
        </w:numPr>
        <w:spacing w:line="480" w:lineRule="auto"/>
        <w:rPr>
          <w:rFonts w:ascii="Times New Roman" w:hAnsi="Times New Roman" w:cs="Times New Roman"/>
          <w:b/>
          <w:sz w:val="24"/>
        </w:rPr>
      </w:pPr>
      <w:r w:rsidRPr="00E608F0">
        <w:rPr>
          <w:rFonts w:ascii="Times New Roman" w:hAnsi="Times New Roman" w:cs="Times New Roman"/>
          <w:b/>
          <w:sz w:val="24"/>
        </w:rPr>
        <w:t>What can we learn from this text about gender and justice in pre</w:t>
      </w:r>
      <w:r w:rsidR="008F371F" w:rsidRPr="00E608F0">
        <w:rPr>
          <w:rFonts w:ascii="Times New Roman" w:hAnsi="Times New Roman" w:cs="Times New Roman"/>
          <w:b/>
          <w:sz w:val="24"/>
        </w:rPr>
        <w:t>-</w:t>
      </w:r>
      <w:r w:rsidRPr="00E608F0">
        <w:rPr>
          <w:rFonts w:ascii="Times New Roman" w:hAnsi="Times New Roman" w:cs="Times New Roman"/>
          <w:b/>
          <w:sz w:val="24"/>
        </w:rPr>
        <w:t>modern Ethiopia? What role did class or social status play?</w:t>
      </w:r>
    </w:p>
    <w:p w:rsidR="00665EF1" w:rsidRPr="00FE361F" w:rsidRDefault="008F371F" w:rsidP="00FE361F">
      <w:pPr>
        <w:pStyle w:val="ListParagraph"/>
        <w:spacing w:line="480" w:lineRule="auto"/>
        <w:rPr>
          <w:rFonts w:ascii="Times New Roman" w:hAnsi="Times New Roman" w:cs="Times New Roman"/>
          <w:sz w:val="24"/>
        </w:rPr>
      </w:pPr>
      <w:r w:rsidRPr="00FE361F">
        <w:rPr>
          <w:rFonts w:ascii="Times New Roman" w:hAnsi="Times New Roman" w:cs="Times New Roman"/>
          <w:sz w:val="24"/>
        </w:rPr>
        <w:t xml:space="preserve">From this text we can learn that gender and justice in the pre-modern Ethiopia met some mixed reactions from the population; there are those who champion for equality regardless of sex. </w:t>
      </w:r>
      <w:r w:rsidR="00FE5670" w:rsidRPr="00FE361F">
        <w:rPr>
          <w:rFonts w:ascii="Times New Roman" w:hAnsi="Times New Roman" w:cs="Times New Roman"/>
          <w:sz w:val="24"/>
        </w:rPr>
        <w:t>However, the women were not that respected by male in the community. The men were against the leadership of women although some women appear to have been strong.</w:t>
      </w:r>
      <w:r w:rsidR="00FA07CC" w:rsidRPr="00FE361F">
        <w:rPr>
          <w:rFonts w:ascii="Times New Roman" w:hAnsi="Times New Roman" w:cs="Times New Roman"/>
          <w:sz w:val="24"/>
        </w:rPr>
        <w:t xml:space="preserve"> Some women such as Walatta Petros and the niece to the King are two </w:t>
      </w:r>
      <w:r w:rsidR="00CA77F0" w:rsidRPr="00FE361F">
        <w:rPr>
          <w:rFonts w:ascii="Times New Roman" w:hAnsi="Times New Roman" w:cs="Times New Roman"/>
          <w:sz w:val="24"/>
        </w:rPr>
        <w:t>examples</w:t>
      </w:r>
      <w:r w:rsidR="00FA07CC" w:rsidRPr="00FE361F">
        <w:rPr>
          <w:rFonts w:ascii="Times New Roman" w:hAnsi="Times New Roman" w:cs="Times New Roman"/>
          <w:sz w:val="24"/>
        </w:rPr>
        <w:t xml:space="preserve"> of women who were opposed to being converted to Roman </w:t>
      </w:r>
      <w:r w:rsidR="00FA07CC" w:rsidRPr="00FE361F">
        <w:rPr>
          <w:rFonts w:ascii="Times New Roman" w:hAnsi="Times New Roman" w:cs="Times New Roman"/>
          <w:sz w:val="24"/>
        </w:rPr>
        <w:lastRenderedPageBreak/>
        <w:t>Catholicism.</w:t>
      </w:r>
      <w:r w:rsidR="00E671D5" w:rsidRPr="00FE361F">
        <w:rPr>
          <w:rFonts w:ascii="Times New Roman" w:hAnsi="Times New Roman" w:cs="Times New Roman"/>
          <w:sz w:val="24"/>
        </w:rPr>
        <w:t xml:space="preserve"> Some men within the society were against the leadership of women although the women appeared to have had a strong command of the crowd than the male leaders</w:t>
      </w:r>
      <w:r w:rsidR="00EC3878" w:rsidRPr="00FE361F">
        <w:rPr>
          <w:rFonts w:ascii="Times New Roman" w:hAnsi="Times New Roman" w:cs="Times New Roman"/>
          <w:sz w:val="24"/>
        </w:rPr>
        <w:t xml:space="preserve"> (Pg. 45)</w:t>
      </w:r>
      <w:r w:rsidR="00E671D5" w:rsidRPr="00FE361F">
        <w:rPr>
          <w:rFonts w:ascii="Times New Roman" w:hAnsi="Times New Roman" w:cs="Times New Roman"/>
          <w:sz w:val="24"/>
        </w:rPr>
        <w:t>. This was evident after Walatta Petros came from exile and immediately commanded a larger crowd of people than the male leaders who had established themselves as leaders after Walatta Petros was captured by the king.</w:t>
      </w:r>
    </w:p>
    <w:sectPr w:rsidR="00665EF1" w:rsidRPr="00FE361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46A4" w:rsidRDefault="00F646A4" w:rsidP="004A3373">
      <w:pPr>
        <w:spacing w:after="0" w:line="240" w:lineRule="auto"/>
      </w:pPr>
      <w:r>
        <w:separator/>
      </w:r>
    </w:p>
  </w:endnote>
  <w:endnote w:type="continuationSeparator" w:id="0">
    <w:p w:rsidR="00F646A4" w:rsidRDefault="00F646A4" w:rsidP="004A3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46A4" w:rsidRDefault="00F646A4" w:rsidP="004A3373">
      <w:pPr>
        <w:spacing w:after="0" w:line="240" w:lineRule="auto"/>
      </w:pPr>
      <w:r>
        <w:separator/>
      </w:r>
    </w:p>
  </w:footnote>
  <w:footnote w:type="continuationSeparator" w:id="0">
    <w:p w:rsidR="00F646A4" w:rsidRDefault="00F646A4" w:rsidP="004A337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373" w:rsidRDefault="004A3373" w:rsidP="004A3373">
    <w:pPr>
      <w:pStyle w:val="Header"/>
      <w:spacing w:line="480" w:lineRule="auto"/>
      <w:jc w:val="right"/>
    </w:pPr>
    <w:r w:rsidRPr="004A3373">
      <w:rPr>
        <w:rFonts w:ascii="Times New Roman" w:hAnsi="Times New Roman" w:cs="Times New Roman"/>
        <w:sz w:val="24"/>
      </w:rPr>
      <w:t>Surname</w:t>
    </w:r>
    <w:sdt>
      <w:sdtPr>
        <w:rPr>
          <w:rFonts w:ascii="Times New Roman" w:hAnsi="Times New Roman" w:cs="Times New Roman"/>
          <w:sz w:val="24"/>
        </w:rPr>
        <w:id w:val="1847515046"/>
        <w:docPartObj>
          <w:docPartGallery w:val="Page Numbers (Top of Page)"/>
          <w:docPartUnique/>
        </w:docPartObj>
      </w:sdtPr>
      <w:sdtEndPr>
        <w:rPr>
          <w:rFonts w:asciiTheme="minorHAnsi" w:hAnsiTheme="minorHAnsi" w:cstheme="minorBidi"/>
          <w:noProof/>
          <w:sz w:val="22"/>
        </w:rPr>
      </w:sdtEndPr>
      <w:sdtContent>
        <w:r w:rsidRPr="004A3373">
          <w:rPr>
            <w:rFonts w:ascii="Times New Roman" w:hAnsi="Times New Roman" w:cs="Times New Roman"/>
            <w:sz w:val="24"/>
          </w:rPr>
          <w:fldChar w:fldCharType="begin"/>
        </w:r>
        <w:r w:rsidRPr="004A3373">
          <w:rPr>
            <w:rFonts w:ascii="Times New Roman" w:hAnsi="Times New Roman" w:cs="Times New Roman"/>
            <w:sz w:val="24"/>
          </w:rPr>
          <w:instrText xml:space="preserve"> PAGE   \* MERGEFORMAT </w:instrText>
        </w:r>
        <w:r w:rsidRPr="004A3373">
          <w:rPr>
            <w:rFonts w:ascii="Times New Roman" w:hAnsi="Times New Roman" w:cs="Times New Roman"/>
            <w:sz w:val="24"/>
          </w:rPr>
          <w:fldChar w:fldCharType="separate"/>
        </w:r>
        <w:r w:rsidR="0051632F">
          <w:rPr>
            <w:rFonts w:ascii="Times New Roman" w:hAnsi="Times New Roman" w:cs="Times New Roman"/>
            <w:noProof/>
            <w:sz w:val="24"/>
          </w:rPr>
          <w:t>1</w:t>
        </w:r>
        <w:r w:rsidRPr="004A3373">
          <w:rPr>
            <w:rFonts w:ascii="Times New Roman" w:hAnsi="Times New Roman" w:cs="Times New Roman"/>
            <w:noProof/>
            <w:sz w:val="24"/>
          </w:rPr>
          <w:fldChar w:fldCharType="end"/>
        </w:r>
      </w:sdtContent>
    </w:sdt>
  </w:p>
  <w:p w:rsidR="004A3373" w:rsidRDefault="004A33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87554"/>
    <w:multiLevelType w:val="hybridMultilevel"/>
    <w:tmpl w:val="FEF6E4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746"/>
    <w:rsid w:val="000828A4"/>
    <w:rsid w:val="000A6CE9"/>
    <w:rsid w:val="001707C3"/>
    <w:rsid w:val="001D610B"/>
    <w:rsid w:val="001E4F00"/>
    <w:rsid w:val="002438EF"/>
    <w:rsid w:val="00402CFE"/>
    <w:rsid w:val="00455A3A"/>
    <w:rsid w:val="004A3373"/>
    <w:rsid w:val="004C0636"/>
    <w:rsid w:val="004F3645"/>
    <w:rsid w:val="0051632F"/>
    <w:rsid w:val="00594C1B"/>
    <w:rsid w:val="005E239D"/>
    <w:rsid w:val="0062136A"/>
    <w:rsid w:val="006523D9"/>
    <w:rsid w:val="00665EF1"/>
    <w:rsid w:val="006747EB"/>
    <w:rsid w:val="006C254B"/>
    <w:rsid w:val="00763385"/>
    <w:rsid w:val="007E154A"/>
    <w:rsid w:val="00877D0E"/>
    <w:rsid w:val="008976A4"/>
    <w:rsid w:val="008C0E5E"/>
    <w:rsid w:val="008F371F"/>
    <w:rsid w:val="00A07746"/>
    <w:rsid w:val="00A27993"/>
    <w:rsid w:val="00A8465A"/>
    <w:rsid w:val="00BD7851"/>
    <w:rsid w:val="00C32757"/>
    <w:rsid w:val="00CA77F0"/>
    <w:rsid w:val="00D03702"/>
    <w:rsid w:val="00E608F0"/>
    <w:rsid w:val="00E671D5"/>
    <w:rsid w:val="00EC2D65"/>
    <w:rsid w:val="00EC3878"/>
    <w:rsid w:val="00F33C66"/>
    <w:rsid w:val="00F646A4"/>
    <w:rsid w:val="00F6616E"/>
    <w:rsid w:val="00FA07CC"/>
    <w:rsid w:val="00FA2E01"/>
    <w:rsid w:val="00FE361F"/>
    <w:rsid w:val="00FE5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3473F6-6C20-4F2A-BAAC-6AC9B1CEFF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55A3A"/>
    <w:pPr>
      <w:ind w:left="720"/>
      <w:contextualSpacing/>
    </w:pPr>
  </w:style>
  <w:style w:type="paragraph" w:styleId="Header">
    <w:name w:val="header"/>
    <w:basedOn w:val="Normal"/>
    <w:link w:val="HeaderChar"/>
    <w:uiPriority w:val="99"/>
    <w:unhideWhenUsed/>
    <w:rsid w:val="004A3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3373"/>
  </w:style>
  <w:style w:type="paragraph" w:styleId="Footer">
    <w:name w:val="footer"/>
    <w:basedOn w:val="Normal"/>
    <w:link w:val="FooterChar"/>
    <w:uiPriority w:val="99"/>
    <w:unhideWhenUsed/>
    <w:rsid w:val="004A3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3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501</Words>
  <Characters>2862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2019-04-02T08:46:00Z</dcterms:created>
  <dcterms:modified xsi:type="dcterms:W3CDTF">2019-04-02T08:46:00Z</dcterms:modified>
</cp:coreProperties>
</file>